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50099"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bookmarkStart w:id="0" w:name="_GoBack"/>
      <w:bookmarkEnd w:id="0"/>
      <w:r>
        <w:rPr>
          <w:rFonts w:ascii="Arial" w:hAnsi="Arial" w:cs="Arial"/>
          <w:b/>
          <w:bCs/>
          <w:color w:val="000000"/>
          <w:sz w:val="22"/>
          <w:szCs w:val="22"/>
        </w:rPr>
        <w:t>GOOD SHEPHERD FOUNDATION OF OHIO</w:t>
      </w:r>
    </w:p>
    <w:p w14:paraId="6744E10B"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Columbus, Ohio</w:t>
      </w:r>
    </w:p>
    <w:p w14:paraId="587A5FAD"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69B55346" w14:textId="15AFD0C5"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GRANT APPLICATION 202</w:t>
      </w:r>
      <w:r w:rsidR="00B45627">
        <w:rPr>
          <w:rFonts w:ascii="Arial" w:hAnsi="Arial" w:cs="Arial"/>
          <w:color w:val="000000"/>
          <w:sz w:val="22"/>
          <w:szCs w:val="22"/>
        </w:rPr>
        <w:t>3</w:t>
      </w:r>
    </w:p>
    <w:p w14:paraId="6C48A60E"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3A174A11" w14:textId="417E1C48"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GOOD SHEPHERD FOUNDATION OF OHIO [The Foundation] considers applications for the funding of grants to organizations that enhance the lives and </w:t>
      </w:r>
      <w:r w:rsidR="00B45627">
        <w:rPr>
          <w:rFonts w:ascii="Arial" w:hAnsi="Arial" w:cs="Arial"/>
          <w:color w:val="000000"/>
          <w:sz w:val="22"/>
          <w:szCs w:val="22"/>
        </w:rPr>
        <w:t>well-being</w:t>
      </w:r>
      <w:r>
        <w:rPr>
          <w:rFonts w:ascii="Arial" w:hAnsi="Arial" w:cs="Arial"/>
          <w:color w:val="000000"/>
          <w:sz w:val="22"/>
          <w:szCs w:val="22"/>
        </w:rPr>
        <w:t xml:space="preserve"> of individuals with developmental disabilities.</w:t>
      </w:r>
    </w:p>
    <w:p w14:paraId="2A814611"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3C69D67D"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The Foundation sprang up from the former Friends of Good Shepherd Manor, which was a medium/large sized ICF and several residential group homes in southern Ohio. In 2010, in an effort to upgrade the campus and build new replacement facilities, it became apparent to the board of directors that the State of Ohio was heading in a new direction regarding residential facility standards that was in conflict with our current operation. While the State of Ohio did grant us a waiver to continue with construction of some new homes on our campus, it ultimately became financially unfeasible. The board made the difficult decision to sell the property and bed licenses to an organization that we felt assured would see our dreams and plans for our residents to fruition. Three new eight-bed homes were constructed on our former campus and two additional eight-bed homes were constructed in several residential neighborhoods in Waverly, Ohio, achieving the goals we put forth. </w:t>
      </w:r>
    </w:p>
    <w:p w14:paraId="43564ADB"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60829E6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As a result of the sale of our property and bed licenses, the board of Friends of Good Shepherd Manor used the sale funds to form a 501[c][3] Public Charity that was transformed into a 501[c][3] Private Foundation in 2018.</w:t>
      </w:r>
    </w:p>
    <w:p w14:paraId="0E03D65F"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4443C524" w14:textId="01DCDACA"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During the years the board operated the Friends of Good Shepherd Manor we struggled, as a small rural facility in a struggling area of the state, to obtain funding for items that were above and beyond the normal requirements for daily living for our residents. Vacations, sports teams, new furniture to replace old, trips to the zoo or a baseball game were difficult to provide without outside donations or special </w:t>
      </w:r>
      <w:r w:rsidR="00B45627">
        <w:rPr>
          <w:rFonts w:ascii="Arial" w:hAnsi="Arial" w:cs="Arial"/>
          <w:color w:val="000000"/>
          <w:sz w:val="22"/>
          <w:szCs w:val="22"/>
        </w:rPr>
        <w:t>fund-raising</w:t>
      </w:r>
      <w:r>
        <w:rPr>
          <w:rFonts w:ascii="Arial" w:hAnsi="Arial" w:cs="Arial"/>
          <w:color w:val="000000"/>
          <w:sz w:val="22"/>
          <w:szCs w:val="22"/>
        </w:rPr>
        <w:t xml:space="preserve"> events. And in an impoverished rural community setting, fundraising was difficult. Our board members were the parents or siblings of residents and most lived out of the area and state. </w:t>
      </w:r>
      <w:r w:rsidR="00B45627">
        <w:rPr>
          <w:rFonts w:ascii="Arial" w:hAnsi="Arial" w:cs="Arial"/>
          <w:color w:val="000000"/>
          <w:sz w:val="22"/>
          <w:szCs w:val="22"/>
        </w:rPr>
        <w:t>So,</w:t>
      </w:r>
      <w:r>
        <w:rPr>
          <w:rFonts w:ascii="Arial" w:hAnsi="Arial" w:cs="Arial"/>
          <w:color w:val="000000"/>
          <w:sz w:val="22"/>
          <w:szCs w:val="22"/>
        </w:rPr>
        <w:t xml:space="preserve"> there was little opportunity to network with funding sources within the state of Ohio.</w:t>
      </w:r>
    </w:p>
    <w:p w14:paraId="76EECC9E"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422CC1B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As the board of The Foundation, we are all too familiar with how difficult it can be for a small organization to raise funds to allow for extracurricular activities for residents. Small organizations often lack expertise in or resources for marketing and fundraising.  As such, the board has established The Foundation to award grants to organizations that would like to provide extracurricular activities for their residents but find funding difficult. We are not limiting our grants to only residential facilities but also to non-profit organizations that could provide learning and enrichment opportunities to residents of group home and ICF facilities.</w:t>
      </w:r>
    </w:p>
    <w:p w14:paraId="4A111859"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0CDFDA03"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2BB6A1A"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6AE22615"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00DBEE25"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104BA4E3"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410148B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694F9F4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2E9E8CF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139374BE"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Grant applications that are MORE likely to be accepted include those which:</w:t>
      </w:r>
    </w:p>
    <w:p w14:paraId="1AF264A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600C4D62" w14:textId="77777777" w:rsidR="000E1A87" w:rsidRDefault="000E1A87" w:rsidP="000E1A87">
      <w:pPr>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Impact a medium-sized group of residents or staff rather than an individual or very large group.</w:t>
      </w:r>
    </w:p>
    <w:p w14:paraId="530185F6" w14:textId="402ABECA" w:rsidR="000E1A87" w:rsidRDefault="000E1A87" w:rsidP="000E1A87">
      <w:pPr>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Provide enrichment opportunities such as art instruction, gardening, sponsoring sports teams, attending concerts, attending sporting events, day trips to cultural events or locations such as zoos, museums, craft shows, etc.</w:t>
      </w:r>
    </w:p>
    <w:p w14:paraId="7C7D14A4" w14:textId="77777777" w:rsidR="000E1A87" w:rsidRDefault="000E1A87" w:rsidP="000E1A87">
      <w:pPr>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Funding for materials to provide the basis for art activities, growing gardens, building projects, etc. that provide hands-on learning and fun.</w:t>
      </w:r>
    </w:p>
    <w:p w14:paraId="658DD575" w14:textId="77777777" w:rsidR="000E1A87" w:rsidRDefault="000E1A87" w:rsidP="000E1A87">
      <w:pPr>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Applications received from organizations located in Ohio.</w:t>
      </w:r>
    </w:p>
    <w:p w14:paraId="0D42C957" w14:textId="136C800D" w:rsidR="000E1A87" w:rsidRDefault="000E1A87" w:rsidP="000E1A87">
      <w:pPr>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Applications should be</w:t>
      </w:r>
      <w:r w:rsidR="00311FA4">
        <w:rPr>
          <w:rFonts w:ascii="Arial" w:hAnsi="Arial" w:cs="Arial"/>
          <w:color w:val="000000"/>
          <w:sz w:val="22"/>
          <w:szCs w:val="22"/>
        </w:rPr>
        <w:t xml:space="preserve"> for</w:t>
      </w:r>
      <w:r>
        <w:rPr>
          <w:rFonts w:ascii="Arial" w:hAnsi="Arial" w:cs="Arial"/>
          <w:color w:val="000000"/>
          <w:sz w:val="22"/>
          <w:szCs w:val="22"/>
        </w:rPr>
        <w:t xml:space="preserve"> one year only and the funding should be spent within the current and following fiscal year, ending in June.</w:t>
      </w:r>
      <w:r w:rsidR="00D87883">
        <w:rPr>
          <w:rFonts w:ascii="Arial" w:hAnsi="Arial" w:cs="Arial"/>
          <w:color w:val="000000"/>
          <w:sz w:val="22"/>
          <w:szCs w:val="22"/>
        </w:rPr>
        <w:t xml:space="preserve"> </w:t>
      </w:r>
    </w:p>
    <w:p w14:paraId="5632CE4B"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7620FC3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Grant application that are LESS likely to be accepted include those which:</w:t>
      </w:r>
    </w:p>
    <w:p w14:paraId="6A78DC8A"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39B17F10" w14:textId="77777777" w:rsidR="000E1A87" w:rsidRDefault="000E1A87" w:rsidP="000E1A87">
      <w:pPr>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Fund travel or scholarships for one or a small group to outside of Ohio.</w:t>
      </w:r>
    </w:p>
    <w:p w14:paraId="696455FD" w14:textId="77777777" w:rsidR="000E1A87" w:rsidRDefault="000E1A87" w:rsidP="000E1A87">
      <w:pPr>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Are typically funded by operating budgets or already have established funding resources.</w:t>
      </w:r>
    </w:p>
    <w:p w14:paraId="4943A832" w14:textId="77777777" w:rsidR="000E1A87" w:rsidRDefault="000E1A87" w:rsidP="000E1A87">
      <w:pPr>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Request reimbursement for items purchased or projects funded by other entities prior to grant request.</w:t>
      </w:r>
    </w:p>
    <w:p w14:paraId="43986579" w14:textId="77777777" w:rsidR="000E1A87" w:rsidRDefault="000E1A87" w:rsidP="000E1A87">
      <w:pPr>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Fund for a single individual.</w:t>
      </w:r>
    </w:p>
    <w:p w14:paraId="4879AE98" w14:textId="77777777" w:rsidR="000E1A87" w:rsidRDefault="000E1A87" w:rsidP="000E1A87">
      <w:pPr>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Arial" w:hAnsi="Arial" w:cs="Arial"/>
          <w:color w:val="000000"/>
          <w:sz w:val="22"/>
          <w:szCs w:val="22"/>
        </w:rPr>
      </w:pPr>
      <w:r>
        <w:rPr>
          <w:rFonts w:ascii="Arial" w:hAnsi="Arial" w:cs="Arial"/>
          <w:color w:val="000000"/>
          <w:sz w:val="22"/>
          <w:szCs w:val="22"/>
        </w:rPr>
        <w:t>Involve “Bricks and Mortar” or consumable supplies other than for the direct use of residents for specific enrichment projects.</w:t>
      </w:r>
    </w:p>
    <w:p w14:paraId="7F2BDCAD"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50BDC26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1AD88087"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b/>
          <w:bCs/>
          <w:color w:val="000000"/>
          <w:sz w:val="22"/>
          <w:szCs w:val="22"/>
        </w:rPr>
        <w:t>OTHER PROCEDURES AND INFORMATION</w:t>
      </w:r>
    </w:p>
    <w:p w14:paraId="7EC785F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476B6D82"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Prior to making your grant application it is advisable that you contact The Foundation to check to see that your project or program matches the published interests of The Foundation.</w:t>
      </w:r>
    </w:p>
    <w:p w14:paraId="7F54FC26"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7A5A3B88"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Contact information:</w:t>
      </w:r>
    </w:p>
    <w:p w14:paraId="72AAC8D0"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1CE6CFDF"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Robert L. </w:t>
      </w:r>
      <w:proofErr w:type="spellStart"/>
      <w:r>
        <w:rPr>
          <w:rFonts w:ascii="Arial" w:hAnsi="Arial" w:cs="Arial"/>
          <w:color w:val="000000"/>
          <w:sz w:val="22"/>
          <w:szCs w:val="22"/>
        </w:rPr>
        <w:t>Grundey</w:t>
      </w:r>
      <w:proofErr w:type="spellEnd"/>
      <w:r>
        <w:rPr>
          <w:rFonts w:ascii="Arial" w:hAnsi="Arial" w:cs="Arial"/>
          <w:color w:val="000000"/>
          <w:sz w:val="22"/>
          <w:szCs w:val="22"/>
        </w:rPr>
        <w:t>, Board President</w:t>
      </w:r>
    </w:p>
    <w:p w14:paraId="5DC15EA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Good Shepherd Foundation of Ohio</w:t>
      </w:r>
    </w:p>
    <w:p w14:paraId="5E59E352"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7191 Bride Water Blvd</w:t>
      </w:r>
    </w:p>
    <w:p w14:paraId="39729DC7"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Columbus, Ohio 43235</w:t>
      </w:r>
    </w:p>
    <w:p w14:paraId="7D1B9EBA"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614-208-6524</w:t>
      </w:r>
    </w:p>
    <w:p w14:paraId="27A531B2" w14:textId="77777777" w:rsidR="000E1A87" w:rsidRDefault="00154644"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hyperlink r:id="rId5" w:history="1">
        <w:r w:rsidR="000E1A87">
          <w:rPr>
            <w:rFonts w:ascii="Arial" w:hAnsi="Arial" w:cs="Arial"/>
            <w:color w:val="103CC0"/>
            <w:sz w:val="22"/>
            <w:szCs w:val="22"/>
            <w:u w:val="single" w:color="103CC0"/>
          </w:rPr>
          <w:t>goodshepherdfoundationofohio@gmail.com</w:t>
        </w:r>
      </w:hyperlink>
    </w:p>
    <w:p w14:paraId="07703157"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76218881"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F7EBC03"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r>
        <w:rPr>
          <w:rFonts w:ascii="Arial" w:hAnsi="Arial" w:cs="Arial"/>
          <w:b/>
          <w:bCs/>
          <w:color w:val="000000"/>
          <w:sz w:val="22"/>
          <w:szCs w:val="22"/>
        </w:rPr>
        <w:t>GOOD SHEPHERD FOUNDATION OF OHIO</w:t>
      </w:r>
    </w:p>
    <w:p w14:paraId="3BFFC8B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color w:val="000000"/>
          <w:sz w:val="22"/>
          <w:szCs w:val="22"/>
        </w:rPr>
      </w:pPr>
    </w:p>
    <w:p w14:paraId="5EC4A1B2"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Grant Application</w:t>
      </w:r>
    </w:p>
    <w:p w14:paraId="387C1BDB"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C457382"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5F6CF89F" w14:textId="0F3D567B"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All submissions are to be provided to Robert </w:t>
      </w:r>
      <w:proofErr w:type="spellStart"/>
      <w:r>
        <w:rPr>
          <w:rFonts w:ascii="Arial" w:hAnsi="Arial" w:cs="Arial"/>
          <w:color w:val="000000"/>
          <w:sz w:val="22"/>
          <w:szCs w:val="22"/>
        </w:rPr>
        <w:t>Grundey</w:t>
      </w:r>
      <w:proofErr w:type="spellEnd"/>
      <w:r>
        <w:rPr>
          <w:rFonts w:ascii="Arial" w:hAnsi="Arial" w:cs="Arial"/>
          <w:color w:val="000000"/>
          <w:sz w:val="22"/>
          <w:szCs w:val="22"/>
        </w:rPr>
        <w:t xml:space="preserve"> at the above noted addresses, one hard copy by USPS mail or Delivery Service, and one copy by email, no later tha</w:t>
      </w:r>
      <w:r w:rsidR="007951DA">
        <w:rPr>
          <w:rFonts w:ascii="Arial" w:hAnsi="Arial" w:cs="Arial"/>
          <w:color w:val="000000"/>
          <w:sz w:val="22"/>
          <w:szCs w:val="22"/>
        </w:rPr>
        <w:t xml:space="preserve">n </w:t>
      </w:r>
      <w:r>
        <w:rPr>
          <w:rFonts w:ascii="Arial" w:hAnsi="Arial" w:cs="Arial"/>
          <w:color w:val="000000"/>
          <w:sz w:val="22"/>
          <w:szCs w:val="22"/>
        </w:rPr>
        <w:t>MAY 1 of the calendar year.</w:t>
      </w:r>
    </w:p>
    <w:p w14:paraId="728AE704"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55CD7CF0" w14:textId="5E9792DF"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All applications must be submitted using the </w:t>
      </w:r>
      <w:r>
        <w:rPr>
          <w:rFonts w:ascii="Arial" w:hAnsi="Arial" w:cs="Arial"/>
          <w:b/>
          <w:bCs/>
          <w:color w:val="000000"/>
          <w:sz w:val="22"/>
          <w:szCs w:val="22"/>
        </w:rPr>
        <w:t xml:space="preserve">Ohio Common Grant Form - Grant Application Short Form. </w:t>
      </w:r>
      <w:r>
        <w:rPr>
          <w:rFonts w:ascii="Arial" w:hAnsi="Arial" w:cs="Arial"/>
          <w:color w:val="000000"/>
          <w:sz w:val="22"/>
          <w:szCs w:val="22"/>
        </w:rPr>
        <w:t xml:space="preserve">To download this </w:t>
      </w:r>
      <w:r w:rsidR="00B57C3A">
        <w:rPr>
          <w:rFonts w:ascii="Arial" w:hAnsi="Arial" w:cs="Arial"/>
          <w:color w:val="000000"/>
          <w:sz w:val="22"/>
          <w:szCs w:val="22"/>
        </w:rPr>
        <w:t>form,</w:t>
      </w:r>
      <w:r>
        <w:rPr>
          <w:rFonts w:ascii="Arial" w:hAnsi="Arial" w:cs="Arial"/>
          <w:color w:val="000000"/>
          <w:sz w:val="22"/>
          <w:szCs w:val="22"/>
        </w:rPr>
        <w:t xml:space="preserve"> visit Ohio Grant Form [OGF] website at: </w:t>
      </w:r>
    </w:p>
    <w:p w14:paraId="473EE006" w14:textId="77777777" w:rsidR="000E1A87" w:rsidRDefault="00154644"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hyperlink r:id="rId6" w:history="1">
        <w:r w:rsidR="000E1A87">
          <w:rPr>
            <w:rFonts w:ascii="Arial" w:hAnsi="Arial" w:cs="Arial"/>
            <w:color w:val="103CC0"/>
            <w:sz w:val="22"/>
            <w:szCs w:val="22"/>
            <w:u w:val="single" w:color="103CC0"/>
          </w:rPr>
          <w:t>www.ohiograntmakers.org</w:t>
        </w:r>
      </w:hyperlink>
    </w:p>
    <w:p w14:paraId="5225220A"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7597CDFE"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All application submissions will be reviewed by the full board at our annual meeting the end of May each year. Applicants will be notified of the outcome of funding requests in early June after the board meeting.</w:t>
      </w:r>
    </w:p>
    <w:p w14:paraId="5BC68CD9"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6B16392C"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Approval or rejection of any and all applications shall be at the sole discretion of the board of directors of the Good Shepherd Foundation of Ohio. The board reserves the right to waive any irregularities of the submission process it deems appropriate.</w:t>
      </w:r>
    </w:p>
    <w:p w14:paraId="4E9C2CBE"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586D5442"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Other than notification to individual applicants, no information as to the outcome of the grant awards will be provided other than the by the filing of the organization’s tax filing.  </w:t>
      </w:r>
    </w:p>
    <w:p w14:paraId="75463CA5" w14:textId="77777777" w:rsidR="000E1A87" w:rsidRDefault="000E1A87" w:rsidP="000E1A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2"/>
          <w:szCs w:val="22"/>
        </w:rPr>
      </w:pPr>
    </w:p>
    <w:p w14:paraId="22916986" w14:textId="77777777" w:rsidR="00094AEC" w:rsidRDefault="00094AEC"/>
    <w:sectPr w:rsidR="00094AEC" w:rsidSect="00A04C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7"/>
    <w:rsid w:val="00094AEC"/>
    <w:rsid w:val="000E1A87"/>
    <w:rsid w:val="00154644"/>
    <w:rsid w:val="002B4702"/>
    <w:rsid w:val="00311FA4"/>
    <w:rsid w:val="00721B87"/>
    <w:rsid w:val="007951DA"/>
    <w:rsid w:val="00B45627"/>
    <w:rsid w:val="00B57C3A"/>
    <w:rsid w:val="00C816B8"/>
    <w:rsid w:val="00D8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C0E90"/>
  <w15:chartTrackingRefBased/>
  <w15:docId w15:val="{119A8889-4190-D244-9E20-84D5B4F5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iograntmakers.org" TargetMode="External"/><Relationship Id="rId5" Type="http://schemas.openxmlformats.org/officeDocument/2006/relationships/hyperlink" Target="mailto:goodshepherdfoundationofoh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2023-03-05T17:14:00Z</dcterms:created>
  <dcterms:modified xsi:type="dcterms:W3CDTF">2023-03-05T17:14:00Z</dcterms:modified>
</cp:coreProperties>
</file>